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BB" w:rsidRPr="007717BD" w:rsidRDefault="00B716BB" w:rsidP="007717BD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7717BD">
        <w:rPr>
          <w:b/>
          <w:u w:val="single"/>
        </w:rPr>
        <w:t>Atividade para a disciplina de RH</w:t>
      </w:r>
    </w:p>
    <w:p w:rsidR="00483312" w:rsidRPr="007717BD" w:rsidRDefault="00483312" w:rsidP="007717BD">
      <w:pPr>
        <w:pStyle w:val="PargrafodaLista"/>
        <w:spacing w:line="360" w:lineRule="auto"/>
        <w:ind w:left="0"/>
      </w:pPr>
    </w:p>
    <w:p w:rsidR="002F6A80" w:rsidRPr="007717BD" w:rsidRDefault="002F6A80" w:rsidP="007717BD">
      <w:pPr>
        <w:pStyle w:val="PargrafodaLista"/>
        <w:numPr>
          <w:ilvl w:val="0"/>
          <w:numId w:val="33"/>
        </w:numPr>
        <w:spacing w:line="360" w:lineRule="auto"/>
      </w:pPr>
      <w:r w:rsidRPr="007717BD">
        <w:t>A lei nº 13.874, de 20 de setembro de 2019, que Institui a Declaração de Direitos de Liberdade Econômica, que afirma que a CTPS (Carteira de Trabalho e Previdência Social) documento obrigatório para toda a pessoa será emitida pelo Ministério da Economia preferencialmente em</w:t>
      </w:r>
    </w:p>
    <w:p w:rsidR="002F6A80" w:rsidRPr="007717BD" w:rsidRDefault="002F6A80" w:rsidP="007717BD">
      <w:pPr>
        <w:pStyle w:val="PargrafodaLista"/>
        <w:numPr>
          <w:ilvl w:val="0"/>
          <w:numId w:val="43"/>
        </w:numPr>
        <w:spacing w:line="360" w:lineRule="auto"/>
      </w:pPr>
      <w:r w:rsidRPr="007717BD">
        <w:t>Papel</w:t>
      </w:r>
    </w:p>
    <w:p w:rsidR="002F6A80" w:rsidRPr="007717BD" w:rsidRDefault="002F6A80" w:rsidP="007717BD">
      <w:pPr>
        <w:pStyle w:val="PargrafodaLista"/>
        <w:numPr>
          <w:ilvl w:val="0"/>
          <w:numId w:val="43"/>
        </w:numPr>
        <w:spacing w:line="360" w:lineRule="auto"/>
      </w:pPr>
      <w:r w:rsidRPr="007717BD">
        <w:t>Meio eletrônico</w:t>
      </w:r>
    </w:p>
    <w:p w:rsidR="002F6A80" w:rsidRPr="007717BD" w:rsidRDefault="002F6A80" w:rsidP="007717BD">
      <w:pPr>
        <w:pStyle w:val="PargrafodaLista"/>
        <w:numPr>
          <w:ilvl w:val="0"/>
          <w:numId w:val="43"/>
        </w:numPr>
        <w:spacing w:line="360" w:lineRule="auto"/>
      </w:pPr>
      <w:r w:rsidRPr="007717BD">
        <w:t xml:space="preserve">Crachá </w:t>
      </w:r>
    </w:p>
    <w:p w:rsidR="002F6A80" w:rsidRPr="007717BD" w:rsidRDefault="002F6A80" w:rsidP="007717BD">
      <w:pPr>
        <w:pStyle w:val="PargrafodaLista"/>
        <w:numPr>
          <w:ilvl w:val="0"/>
          <w:numId w:val="43"/>
        </w:numPr>
        <w:spacing w:line="360" w:lineRule="auto"/>
      </w:pPr>
      <w:r w:rsidRPr="007717BD">
        <w:t>Passaporte</w:t>
      </w:r>
    </w:p>
    <w:p w:rsidR="002F6A80" w:rsidRPr="007717BD" w:rsidRDefault="002F6A80" w:rsidP="007717BD">
      <w:pPr>
        <w:pStyle w:val="PargrafodaLista"/>
        <w:spacing w:line="360" w:lineRule="auto"/>
        <w:ind w:left="0"/>
      </w:pPr>
    </w:p>
    <w:p w:rsidR="002F6A80" w:rsidRPr="007717BD" w:rsidRDefault="002F6A80" w:rsidP="007717BD">
      <w:pPr>
        <w:pStyle w:val="PargrafodaLista"/>
        <w:numPr>
          <w:ilvl w:val="0"/>
          <w:numId w:val="33"/>
        </w:numPr>
        <w:spacing w:line="360" w:lineRule="auto"/>
      </w:pPr>
      <w:r w:rsidRPr="007717BD">
        <w:t xml:space="preserve">A lei nº 13.874/2019 </w:t>
      </w:r>
      <w:r w:rsidR="00DD169B" w:rsidRPr="007717BD">
        <w:t>garante que a</w:t>
      </w:r>
      <w:r w:rsidRPr="007717BD">
        <w:t xml:space="preserve"> CTPS terá como identificação única do empregado o número de inscrição</w:t>
      </w:r>
      <w:r w:rsidR="00DD169B" w:rsidRPr="007717BD">
        <w:t xml:space="preserve"> do</w:t>
      </w:r>
    </w:p>
    <w:p w:rsidR="00DD169B" w:rsidRPr="007717BD" w:rsidRDefault="00DD169B" w:rsidP="007717BD">
      <w:pPr>
        <w:pStyle w:val="PargrafodaLista"/>
        <w:numPr>
          <w:ilvl w:val="0"/>
          <w:numId w:val="42"/>
        </w:numPr>
        <w:spacing w:line="360" w:lineRule="auto"/>
      </w:pPr>
      <w:r w:rsidRPr="007717BD">
        <w:t>CNPJ</w:t>
      </w:r>
    </w:p>
    <w:p w:rsidR="00DD169B" w:rsidRPr="007717BD" w:rsidRDefault="00DD169B" w:rsidP="007717BD">
      <w:pPr>
        <w:pStyle w:val="PargrafodaLista"/>
        <w:numPr>
          <w:ilvl w:val="0"/>
          <w:numId w:val="42"/>
        </w:numPr>
        <w:spacing w:line="360" w:lineRule="auto"/>
      </w:pPr>
      <w:r w:rsidRPr="007717BD">
        <w:t>RG</w:t>
      </w:r>
    </w:p>
    <w:p w:rsidR="00DD169B" w:rsidRPr="007717BD" w:rsidRDefault="00DD169B" w:rsidP="007717BD">
      <w:pPr>
        <w:pStyle w:val="PargrafodaLista"/>
        <w:numPr>
          <w:ilvl w:val="0"/>
          <w:numId w:val="42"/>
        </w:numPr>
        <w:spacing w:line="360" w:lineRule="auto"/>
      </w:pPr>
      <w:r w:rsidRPr="007717BD">
        <w:t>Título de eleitor</w:t>
      </w:r>
    </w:p>
    <w:p w:rsidR="00DD169B" w:rsidRPr="007717BD" w:rsidRDefault="00DD169B" w:rsidP="007717BD">
      <w:pPr>
        <w:pStyle w:val="PargrafodaLista"/>
        <w:numPr>
          <w:ilvl w:val="0"/>
          <w:numId w:val="42"/>
        </w:numPr>
        <w:spacing w:line="360" w:lineRule="auto"/>
      </w:pPr>
      <w:r w:rsidRPr="007717BD">
        <w:t>CPF</w:t>
      </w:r>
    </w:p>
    <w:p w:rsidR="007717BD" w:rsidRPr="007717BD" w:rsidRDefault="007717BD" w:rsidP="007717BD">
      <w:pPr>
        <w:pStyle w:val="PargrafodaLista"/>
        <w:spacing w:line="360" w:lineRule="auto"/>
        <w:ind w:left="0"/>
      </w:pPr>
    </w:p>
    <w:p w:rsidR="00525347" w:rsidRPr="007717BD" w:rsidRDefault="00525347" w:rsidP="007717BD">
      <w:pPr>
        <w:pStyle w:val="PargrafodaLista"/>
        <w:numPr>
          <w:ilvl w:val="0"/>
          <w:numId w:val="33"/>
        </w:numPr>
        <w:spacing w:line="360" w:lineRule="auto"/>
      </w:pPr>
      <w:r w:rsidRPr="007717BD">
        <w:t>Qual o prazo para empregador anotar na CTPS, em relação aos trabalhadores que admitir, a data de admissão, a remuneração e as condições especiais, se houver, facultada a adoção de sistema manual, mecânico ou eletrônico, conforme instruções a serem expedidas pelo Ministério da Economia.</w:t>
      </w:r>
    </w:p>
    <w:p w:rsidR="00525347" w:rsidRPr="007717BD" w:rsidRDefault="00525347" w:rsidP="007717BD">
      <w:pPr>
        <w:pStyle w:val="PargrafodaLista"/>
        <w:numPr>
          <w:ilvl w:val="0"/>
          <w:numId w:val="41"/>
        </w:numPr>
        <w:spacing w:line="360" w:lineRule="auto"/>
      </w:pPr>
      <w:r w:rsidRPr="007717BD">
        <w:t>48 horas</w:t>
      </w:r>
    </w:p>
    <w:p w:rsidR="00525347" w:rsidRPr="007717BD" w:rsidRDefault="00525347" w:rsidP="007717BD">
      <w:pPr>
        <w:pStyle w:val="PargrafodaLista"/>
        <w:numPr>
          <w:ilvl w:val="0"/>
          <w:numId w:val="41"/>
        </w:numPr>
        <w:spacing w:line="360" w:lineRule="auto"/>
      </w:pPr>
      <w:r w:rsidRPr="007717BD">
        <w:t xml:space="preserve">2 dias úteis </w:t>
      </w:r>
    </w:p>
    <w:p w:rsidR="00525347" w:rsidRPr="007717BD" w:rsidRDefault="00525347" w:rsidP="007717BD">
      <w:pPr>
        <w:pStyle w:val="PargrafodaLista"/>
        <w:numPr>
          <w:ilvl w:val="0"/>
          <w:numId w:val="41"/>
        </w:numPr>
        <w:spacing w:line="360" w:lineRule="auto"/>
      </w:pPr>
      <w:r w:rsidRPr="007717BD">
        <w:t>5 dias úteis</w:t>
      </w:r>
    </w:p>
    <w:p w:rsidR="00525347" w:rsidRPr="007717BD" w:rsidRDefault="00525347" w:rsidP="007717BD">
      <w:pPr>
        <w:pStyle w:val="PargrafodaLista"/>
        <w:numPr>
          <w:ilvl w:val="0"/>
          <w:numId w:val="41"/>
        </w:numPr>
        <w:spacing w:line="360" w:lineRule="auto"/>
      </w:pPr>
      <w:r w:rsidRPr="007717BD">
        <w:t xml:space="preserve">10 dias úteis </w:t>
      </w:r>
    </w:p>
    <w:p w:rsidR="00525347" w:rsidRPr="007717BD" w:rsidRDefault="00525347" w:rsidP="007717BD">
      <w:pPr>
        <w:spacing w:line="360" w:lineRule="auto"/>
      </w:pPr>
    </w:p>
    <w:p w:rsidR="00A2649D" w:rsidRPr="007717BD" w:rsidRDefault="00A2649D" w:rsidP="007717BD">
      <w:pPr>
        <w:pStyle w:val="PargrafodaLista"/>
        <w:numPr>
          <w:ilvl w:val="0"/>
          <w:numId w:val="33"/>
        </w:numPr>
        <w:spacing w:line="360" w:lineRule="auto"/>
      </w:pPr>
      <w:r w:rsidRPr="007717BD">
        <w:t xml:space="preserve">A empregada gestante tem direito </w:t>
      </w:r>
      <w:proofErr w:type="spellStart"/>
      <w:r w:rsidRPr="007717BD">
        <w:t>á</w:t>
      </w:r>
      <w:proofErr w:type="spellEnd"/>
      <w:r w:rsidRPr="007717BD">
        <w:t xml:space="preserve"> licença-maternidade de 120 dias, sem prejuízo do emprego e do salário. </w:t>
      </w:r>
      <w:r w:rsidRPr="007717BD">
        <w:rPr>
          <w:color w:val="000000"/>
          <w:shd w:val="clear" w:color="auto" w:fill="FFFFFF"/>
        </w:rPr>
        <w:t>O início do afastamento do trabalho da segurada empregada será determinado com base</w:t>
      </w:r>
    </w:p>
    <w:p w:rsidR="00A2649D" w:rsidRPr="007717BD" w:rsidRDefault="00A2649D" w:rsidP="007717BD">
      <w:pPr>
        <w:pStyle w:val="PargrafodaLista"/>
        <w:numPr>
          <w:ilvl w:val="0"/>
          <w:numId w:val="40"/>
        </w:numPr>
        <w:spacing w:line="360" w:lineRule="auto"/>
      </w:pPr>
      <w:r w:rsidRPr="007717BD">
        <w:t>Na data que a empregada informar ao empregador</w:t>
      </w:r>
    </w:p>
    <w:p w:rsidR="00A2649D" w:rsidRPr="007717BD" w:rsidRDefault="00A2649D" w:rsidP="007717BD">
      <w:pPr>
        <w:pStyle w:val="PargrafodaLista"/>
        <w:numPr>
          <w:ilvl w:val="0"/>
          <w:numId w:val="40"/>
        </w:numPr>
        <w:spacing w:line="360" w:lineRule="auto"/>
      </w:pPr>
      <w:r w:rsidRPr="007717BD">
        <w:t>Em atestado médico ou certidão de nascimento do filho</w:t>
      </w:r>
    </w:p>
    <w:p w:rsidR="00A2649D" w:rsidRPr="007717BD" w:rsidRDefault="00A2649D" w:rsidP="007717BD">
      <w:pPr>
        <w:pStyle w:val="PargrafodaLista"/>
        <w:numPr>
          <w:ilvl w:val="0"/>
          <w:numId w:val="40"/>
        </w:numPr>
        <w:spacing w:line="360" w:lineRule="auto"/>
      </w:pPr>
      <w:r w:rsidRPr="007717BD">
        <w:t>Nas notificações que o hospital envia ao INSS</w:t>
      </w:r>
    </w:p>
    <w:p w:rsidR="00A2649D" w:rsidRPr="007717BD" w:rsidRDefault="00A2649D" w:rsidP="007717BD">
      <w:pPr>
        <w:pStyle w:val="PargrafodaLista"/>
        <w:numPr>
          <w:ilvl w:val="0"/>
          <w:numId w:val="40"/>
        </w:numPr>
        <w:spacing w:line="360" w:lineRule="auto"/>
      </w:pPr>
      <w:r w:rsidRPr="007717BD">
        <w:t>A partir da data que a empregada decidir não comparecer ao trabalho</w:t>
      </w:r>
    </w:p>
    <w:p w:rsidR="00A2649D" w:rsidRPr="007717BD" w:rsidRDefault="00A2649D" w:rsidP="007717BD">
      <w:pPr>
        <w:pStyle w:val="PargrafodaLista"/>
        <w:numPr>
          <w:ilvl w:val="0"/>
          <w:numId w:val="33"/>
        </w:numPr>
        <w:spacing w:line="360" w:lineRule="auto"/>
        <w:rPr>
          <w:color w:val="000000"/>
          <w:shd w:val="clear" w:color="auto" w:fill="FFFFFF"/>
        </w:rPr>
      </w:pPr>
      <w:r w:rsidRPr="007717BD">
        <w:rPr>
          <w:color w:val="000000"/>
          <w:shd w:val="clear" w:color="auto" w:fill="FFFFFF"/>
        </w:rPr>
        <w:lastRenderedPageBreak/>
        <w:t>O salário-maternidade para a segurada empregada consiste numa renda mensal:</w:t>
      </w:r>
    </w:p>
    <w:p w:rsidR="00A2649D" w:rsidRPr="007717BD" w:rsidRDefault="00A2649D" w:rsidP="007717BD">
      <w:pPr>
        <w:pStyle w:val="PargrafodaLista"/>
        <w:numPr>
          <w:ilvl w:val="0"/>
          <w:numId w:val="39"/>
        </w:numPr>
        <w:spacing w:line="360" w:lineRule="auto"/>
        <w:rPr>
          <w:color w:val="000000"/>
          <w:shd w:val="clear" w:color="auto" w:fill="FFFFFF"/>
        </w:rPr>
      </w:pPr>
      <w:r w:rsidRPr="007717BD">
        <w:rPr>
          <w:color w:val="000000"/>
          <w:shd w:val="clear" w:color="auto" w:fill="FFFFFF"/>
        </w:rPr>
        <w:t>Igual à sua remuneração integral</w:t>
      </w:r>
    </w:p>
    <w:p w:rsidR="00A2649D" w:rsidRPr="007717BD" w:rsidRDefault="00A2649D" w:rsidP="007717BD">
      <w:pPr>
        <w:pStyle w:val="PargrafodaLista"/>
        <w:numPr>
          <w:ilvl w:val="0"/>
          <w:numId w:val="39"/>
        </w:numPr>
        <w:spacing w:line="360" w:lineRule="auto"/>
        <w:rPr>
          <w:color w:val="000000"/>
          <w:shd w:val="clear" w:color="auto" w:fill="FFFFFF"/>
        </w:rPr>
      </w:pPr>
      <w:r w:rsidRPr="007717BD">
        <w:rPr>
          <w:color w:val="000000"/>
          <w:shd w:val="clear" w:color="auto" w:fill="FFFFFF"/>
        </w:rPr>
        <w:t>Superior à sua remuneração integral</w:t>
      </w:r>
    </w:p>
    <w:p w:rsidR="00A2649D" w:rsidRPr="007717BD" w:rsidRDefault="00A2649D" w:rsidP="007717BD">
      <w:pPr>
        <w:pStyle w:val="PargrafodaLista"/>
        <w:numPr>
          <w:ilvl w:val="0"/>
          <w:numId w:val="39"/>
        </w:numPr>
        <w:spacing w:line="360" w:lineRule="auto"/>
        <w:rPr>
          <w:color w:val="000000"/>
          <w:shd w:val="clear" w:color="auto" w:fill="FFFFFF"/>
        </w:rPr>
      </w:pPr>
      <w:r w:rsidRPr="007717BD">
        <w:rPr>
          <w:color w:val="000000"/>
          <w:shd w:val="clear" w:color="auto" w:fill="FFFFFF"/>
        </w:rPr>
        <w:t>Inferior à sua remuneração integral</w:t>
      </w:r>
    </w:p>
    <w:p w:rsidR="00A2649D" w:rsidRPr="007717BD" w:rsidRDefault="00A2649D" w:rsidP="007717BD">
      <w:pPr>
        <w:pStyle w:val="PargrafodaLista"/>
        <w:numPr>
          <w:ilvl w:val="0"/>
          <w:numId w:val="39"/>
        </w:numPr>
        <w:spacing w:line="360" w:lineRule="auto"/>
      </w:pPr>
      <w:r w:rsidRPr="007717BD">
        <w:rPr>
          <w:color w:val="000000"/>
          <w:shd w:val="clear" w:color="auto" w:fill="FFFFFF"/>
        </w:rPr>
        <w:t>De acordo com a remuneração informada pelo INSS</w:t>
      </w:r>
    </w:p>
    <w:p w:rsidR="009E21B8" w:rsidRPr="007717BD" w:rsidRDefault="009E21B8" w:rsidP="007717BD">
      <w:pPr>
        <w:spacing w:line="360" w:lineRule="auto"/>
        <w:rPr>
          <w:color w:val="000000"/>
          <w:shd w:val="clear" w:color="auto" w:fill="FFFFFF"/>
        </w:rPr>
      </w:pPr>
    </w:p>
    <w:p w:rsidR="009E21B8" w:rsidRPr="007717BD" w:rsidRDefault="009E21B8" w:rsidP="007717BD">
      <w:pPr>
        <w:pStyle w:val="PargrafodaLista"/>
        <w:numPr>
          <w:ilvl w:val="0"/>
          <w:numId w:val="33"/>
        </w:numPr>
        <w:spacing w:line="360" w:lineRule="auto"/>
        <w:rPr>
          <w:color w:val="000000"/>
          <w:shd w:val="clear" w:color="auto" w:fill="FFFFFF"/>
        </w:rPr>
      </w:pPr>
      <w:r w:rsidRPr="007717BD">
        <w:rPr>
          <w:color w:val="000000"/>
          <w:shd w:val="clear" w:color="auto" w:fill="FFFFFF"/>
        </w:rPr>
        <w:t>Quem paga o salário-maternidade para a segurada empregada?</w:t>
      </w:r>
    </w:p>
    <w:p w:rsidR="009E21B8" w:rsidRPr="007717BD" w:rsidRDefault="009E21B8" w:rsidP="007717BD">
      <w:pPr>
        <w:pStyle w:val="PargrafodaLista"/>
        <w:numPr>
          <w:ilvl w:val="0"/>
          <w:numId w:val="38"/>
        </w:numPr>
        <w:spacing w:line="360" w:lineRule="auto"/>
        <w:rPr>
          <w:color w:val="000000"/>
          <w:shd w:val="clear" w:color="auto" w:fill="FFFFFF"/>
        </w:rPr>
      </w:pPr>
      <w:r w:rsidRPr="007717BD">
        <w:rPr>
          <w:color w:val="000000"/>
          <w:shd w:val="clear" w:color="auto" w:fill="FFFFFF"/>
        </w:rPr>
        <w:t>A Caixa Econômica Federal</w:t>
      </w:r>
    </w:p>
    <w:p w:rsidR="009E21B8" w:rsidRPr="007717BD" w:rsidRDefault="009E21B8" w:rsidP="007717BD">
      <w:pPr>
        <w:pStyle w:val="PargrafodaLista"/>
        <w:numPr>
          <w:ilvl w:val="0"/>
          <w:numId w:val="38"/>
        </w:numPr>
        <w:spacing w:line="360" w:lineRule="auto"/>
        <w:rPr>
          <w:color w:val="000000"/>
          <w:shd w:val="clear" w:color="auto" w:fill="FFFFFF"/>
        </w:rPr>
      </w:pPr>
      <w:r w:rsidRPr="007717BD">
        <w:rPr>
          <w:color w:val="000000"/>
          <w:shd w:val="clear" w:color="auto" w:fill="FFFFFF"/>
        </w:rPr>
        <w:t>O INSS</w:t>
      </w:r>
    </w:p>
    <w:p w:rsidR="009E21B8" w:rsidRPr="007717BD" w:rsidRDefault="009E21B8" w:rsidP="007717BD">
      <w:pPr>
        <w:pStyle w:val="PargrafodaLista"/>
        <w:numPr>
          <w:ilvl w:val="0"/>
          <w:numId w:val="38"/>
        </w:numPr>
        <w:spacing w:line="360" w:lineRule="auto"/>
        <w:rPr>
          <w:color w:val="000000"/>
          <w:shd w:val="clear" w:color="auto" w:fill="FFFFFF"/>
        </w:rPr>
      </w:pPr>
      <w:r w:rsidRPr="007717BD">
        <w:rPr>
          <w:color w:val="000000"/>
          <w:shd w:val="clear" w:color="auto" w:fill="FFFFFF"/>
        </w:rPr>
        <w:t>O FGTS</w:t>
      </w:r>
    </w:p>
    <w:p w:rsidR="009E21B8" w:rsidRPr="007717BD" w:rsidRDefault="009E21B8" w:rsidP="007717BD">
      <w:pPr>
        <w:pStyle w:val="PargrafodaLista"/>
        <w:numPr>
          <w:ilvl w:val="0"/>
          <w:numId w:val="38"/>
        </w:numPr>
        <w:spacing w:line="360" w:lineRule="auto"/>
        <w:rPr>
          <w:color w:val="000000"/>
          <w:shd w:val="clear" w:color="auto" w:fill="FFFFFF"/>
        </w:rPr>
      </w:pPr>
      <w:r w:rsidRPr="007717BD">
        <w:rPr>
          <w:color w:val="000000"/>
          <w:shd w:val="clear" w:color="auto" w:fill="FFFFFF"/>
        </w:rPr>
        <w:t>A empresa</w:t>
      </w:r>
    </w:p>
    <w:p w:rsidR="009E21B8" w:rsidRPr="007717BD" w:rsidRDefault="009E21B8" w:rsidP="007717BD">
      <w:pPr>
        <w:spacing w:line="360" w:lineRule="auto"/>
      </w:pPr>
    </w:p>
    <w:p w:rsidR="00C12C2E" w:rsidRPr="007717BD" w:rsidRDefault="009D4E42" w:rsidP="007717BD">
      <w:pPr>
        <w:pStyle w:val="PargrafodaLista"/>
        <w:numPr>
          <w:ilvl w:val="0"/>
          <w:numId w:val="33"/>
        </w:numPr>
        <w:spacing w:line="360" w:lineRule="auto"/>
        <w:rPr>
          <w:color w:val="000000"/>
          <w:shd w:val="clear" w:color="auto" w:fill="FFFFFF"/>
        </w:rPr>
      </w:pPr>
      <w:r w:rsidRPr="007717BD">
        <w:rPr>
          <w:color w:val="000000"/>
          <w:shd w:val="clear" w:color="auto" w:fill="FFFFFF"/>
        </w:rPr>
        <w:t xml:space="preserve">Cora </w:t>
      </w:r>
      <w:r w:rsidR="00C12C2E" w:rsidRPr="007717BD">
        <w:rPr>
          <w:color w:val="000000"/>
          <w:shd w:val="clear" w:color="auto" w:fill="FFFFFF"/>
        </w:rPr>
        <w:t xml:space="preserve">é empregada da empresa </w:t>
      </w:r>
      <w:r w:rsidRPr="007717BD">
        <w:rPr>
          <w:color w:val="000000"/>
          <w:shd w:val="clear" w:color="auto" w:fill="FFFFFF"/>
        </w:rPr>
        <w:t>TOP</w:t>
      </w:r>
      <w:r w:rsidR="00C12C2E" w:rsidRPr="007717BD">
        <w:rPr>
          <w:color w:val="000000"/>
          <w:shd w:val="clear" w:color="auto" w:fill="FFFFFF"/>
        </w:rPr>
        <w:t xml:space="preserve"> e trabalha em condições de periculosidade. Considerando-se que ela recebe salário mensal de R$ </w:t>
      </w:r>
      <w:r w:rsidRPr="007717BD">
        <w:rPr>
          <w:color w:val="000000"/>
          <w:shd w:val="clear" w:color="auto" w:fill="FFFFFF"/>
        </w:rPr>
        <w:t>4.0</w:t>
      </w:r>
      <w:r w:rsidR="00C12C2E" w:rsidRPr="007717BD">
        <w:rPr>
          <w:color w:val="000000"/>
          <w:shd w:val="clear" w:color="auto" w:fill="FFFFFF"/>
        </w:rPr>
        <w:t>00,00, bem como gratificação semestral pelo tempo de contratação equivalente a R$ 500,00, de acordo com a Consolidação das Leis do Trabalho, o adicional relativo ao trabalho perigoso que Coralina recebe mensalmente é, em R$, de</w:t>
      </w:r>
    </w:p>
    <w:p w:rsidR="00C12C2E" w:rsidRPr="007717BD" w:rsidRDefault="009D4E42" w:rsidP="007717BD">
      <w:pPr>
        <w:pStyle w:val="PargrafodaLista"/>
        <w:numPr>
          <w:ilvl w:val="0"/>
          <w:numId w:val="37"/>
        </w:numPr>
        <w:spacing w:line="360" w:lineRule="auto"/>
        <w:rPr>
          <w:color w:val="000000"/>
          <w:shd w:val="clear" w:color="auto" w:fill="FFFFFF"/>
        </w:rPr>
      </w:pPr>
      <w:r w:rsidRPr="007717BD">
        <w:rPr>
          <w:color w:val="000000"/>
          <w:shd w:val="clear" w:color="auto" w:fill="FFFFFF"/>
        </w:rPr>
        <w:t>313,50</w:t>
      </w:r>
    </w:p>
    <w:p w:rsidR="009D4E42" w:rsidRPr="007717BD" w:rsidRDefault="009D4E42" w:rsidP="007717BD">
      <w:pPr>
        <w:pStyle w:val="PargrafodaLista"/>
        <w:numPr>
          <w:ilvl w:val="0"/>
          <w:numId w:val="37"/>
        </w:numPr>
        <w:spacing w:line="360" w:lineRule="auto"/>
        <w:rPr>
          <w:color w:val="000000"/>
          <w:shd w:val="clear" w:color="auto" w:fill="FFFFFF"/>
        </w:rPr>
      </w:pPr>
      <w:r w:rsidRPr="007717BD">
        <w:rPr>
          <w:color w:val="000000"/>
          <w:shd w:val="clear" w:color="auto" w:fill="FFFFFF"/>
        </w:rPr>
        <w:t>463,50</w:t>
      </w:r>
    </w:p>
    <w:p w:rsidR="00C12C2E" w:rsidRPr="007717BD" w:rsidRDefault="009D4E42" w:rsidP="007717BD">
      <w:pPr>
        <w:pStyle w:val="PargrafodaLista"/>
        <w:numPr>
          <w:ilvl w:val="0"/>
          <w:numId w:val="37"/>
        </w:numPr>
        <w:spacing w:line="360" w:lineRule="auto"/>
        <w:rPr>
          <w:color w:val="000000"/>
          <w:shd w:val="clear" w:color="auto" w:fill="FFFFFF"/>
        </w:rPr>
      </w:pPr>
      <w:r w:rsidRPr="007717BD">
        <w:rPr>
          <w:color w:val="000000"/>
          <w:shd w:val="clear" w:color="auto" w:fill="FFFFFF"/>
        </w:rPr>
        <w:t>1.200,00</w:t>
      </w:r>
    </w:p>
    <w:p w:rsidR="00C12C2E" w:rsidRPr="007717BD" w:rsidRDefault="009D4E42" w:rsidP="007717BD">
      <w:pPr>
        <w:pStyle w:val="PargrafodaLista"/>
        <w:numPr>
          <w:ilvl w:val="0"/>
          <w:numId w:val="37"/>
        </w:numPr>
        <w:spacing w:line="360" w:lineRule="auto"/>
        <w:rPr>
          <w:color w:val="000000"/>
          <w:shd w:val="clear" w:color="auto" w:fill="FFFFFF"/>
        </w:rPr>
      </w:pPr>
      <w:r w:rsidRPr="007717BD">
        <w:rPr>
          <w:color w:val="000000"/>
          <w:shd w:val="clear" w:color="auto" w:fill="FFFFFF"/>
        </w:rPr>
        <w:t>1350,00</w:t>
      </w:r>
    </w:p>
    <w:p w:rsidR="000342B3" w:rsidRPr="007717BD" w:rsidRDefault="000342B3" w:rsidP="007717BD">
      <w:pPr>
        <w:spacing w:line="360" w:lineRule="auto"/>
        <w:rPr>
          <w:shd w:val="clear" w:color="auto" w:fill="FFFFFF"/>
        </w:rPr>
      </w:pPr>
    </w:p>
    <w:p w:rsidR="000342B3" w:rsidRPr="007717BD" w:rsidRDefault="00A4413E" w:rsidP="007717BD">
      <w:pPr>
        <w:pStyle w:val="PargrafodaLista"/>
        <w:numPr>
          <w:ilvl w:val="0"/>
          <w:numId w:val="33"/>
        </w:numPr>
        <w:spacing w:line="360" w:lineRule="auto"/>
      </w:pPr>
      <w:r w:rsidRPr="007717BD">
        <w:t>Senhor Souza começou a</w:t>
      </w:r>
      <w:r w:rsidR="000342B3" w:rsidRPr="007717BD">
        <w:t xml:space="preserve"> trabalha</w:t>
      </w:r>
      <w:r w:rsidRPr="007717BD">
        <w:t>r</w:t>
      </w:r>
      <w:r w:rsidR="000342B3" w:rsidRPr="007717BD">
        <w:t xml:space="preserve"> </w:t>
      </w:r>
      <w:r w:rsidRPr="007717BD">
        <w:t xml:space="preserve">em janeiro de 2020 </w:t>
      </w:r>
      <w:r w:rsidR="000342B3" w:rsidRPr="007717BD">
        <w:t>numa casa de família como motorista particular, e possui dois filhos saudáveis com idades de 1</w:t>
      </w:r>
      <w:r w:rsidRPr="007717BD">
        <w:t>3</w:t>
      </w:r>
      <w:r w:rsidR="000342B3" w:rsidRPr="007717BD">
        <w:t xml:space="preserve"> e 16 anos. Considerando que </w:t>
      </w:r>
      <w:r w:rsidRPr="007717BD">
        <w:t>Senhor Souza</w:t>
      </w:r>
      <w:r w:rsidR="000342B3" w:rsidRPr="007717BD">
        <w:t xml:space="preserve"> recebe 1 salário-mínimo por mês, é correto afirmar, à luz da legislação previdenciária, que: </w:t>
      </w:r>
    </w:p>
    <w:p w:rsidR="000342B3" w:rsidRPr="007717BD" w:rsidRDefault="00A4413E" w:rsidP="007717BD">
      <w:pPr>
        <w:pStyle w:val="PargrafodaLista"/>
        <w:numPr>
          <w:ilvl w:val="0"/>
          <w:numId w:val="36"/>
        </w:numPr>
        <w:spacing w:line="360" w:lineRule="auto"/>
      </w:pPr>
      <w:r w:rsidRPr="007717BD">
        <w:t>A</w:t>
      </w:r>
      <w:r w:rsidR="000342B3" w:rsidRPr="007717BD">
        <w:t xml:space="preserve"> faixa salarial de </w:t>
      </w:r>
      <w:r w:rsidRPr="007717BD">
        <w:t>Senhor Souza</w:t>
      </w:r>
      <w:r w:rsidR="000342B3" w:rsidRPr="007717BD">
        <w:t xml:space="preserve"> não o credencia ao recebimento do salário-família; </w:t>
      </w:r>
    </w:p>
    <w:p w:rsidR="000342B3" w:rsidRPr="007717BD" w:rsidRDefault="00A4413E" w:rsidP="007717BD">
      <w:pPr>
        <w:pStyle w:val="PargrafodaLista"/>
        <w:numPr>
          <w:ilvl w:val="0"/>
          <w:numId w:val="36"/>
        </w:numPr>
        <w:spacing w:line="360" w:lineRule="auto"/>
      </w:pPr>
      <w:r w:rsidRPr="007717BD">
        <w:t>Senhor Souza</w:t>
      </w:r>
      <w:r w:rsidR="000342B3" w:rsidRPr="007717BD">
        <w:t xml:space="preserve"> tem direito a duas cotas do salário-família, cujo pagamento é condicionado à apresentação das certidões de nascimento dos filhos, dos atestados de vacinação obrigatória anuais e de comprovação de frequência escolar; </w:t>
      </w:r>
    </w:p>
    <w:p w:rsidR="000342B3" w:rsidRPr="007717BD" w:rsidRDefault="00A4413E" w:rsidP="007717BD">
      <w:pPr>
        <w:pStyle w:val="PargrafodaLista"/>
        <w:numPr>
          <w:ilvl w:val="0"/>
          <w:numId w:val="36"/>
        </w:numPr>
        <w:spacing w:line="360" w:lineRule="auto"/>
      </w:pPr>
      <w:r w:rsidRPr="007717BD">
        <w:t>O</w:t>
      </w:r>
      <w:r w:rsidR="000342B3" w:rsidRPr="007717BD">
        <w:t xml:space="preserve"> referido empregado só tem direito a uma cota do salário família, cujo pagamento é condicionado apenas à apresentação da certi</w:t>
      </w:r>
      <w:r w:rsidRPr="007717BD">
        <w:t>dão de nascimento do filho de 13</w:t>
      </w:r>
      <w:r w:rsidR="000342B3" w:rsidRPr="007717BD">
        <w:t xml:space="preserve"> anos; </w:t>
      </w:r>
    </w:p>
    <w:p w:rsidR="000342B3" w:rsidRPr="007717BD" w:rsidRDefault="00A4413E" w:rsidP="007717BD">
      <w:pPr>
        <w:pStyle w:val="PargrafodaLista"/>
        <w:numPr>
          <w:ilvl w:val="0"/>
          <w:numId w:val="36"/>
        </w:numPr>
        <w:spacing w:line="360" w:lineRule="auto"/>
      </w:pPr>
      <w:r w:rsidRPr="007717BD">
        <w:t>Por</w:t>
      </w:r>
      <w:r w:rsidR="000342B3" w:rsidRPr="007717BD">
        <w:t xml:space="preserve"> ser tecnicamente empregado doméstico, </w:t>
      </w:r>
      <w:r w:rsidRPr="007717BD">
        <w:t>Senhor Souza</w:t>
      </w:r>
      <w:r w:rsidR="000342B3" w:rsidRPr="007717BD">
        <w:t xml:space="preserve"> não tem direito à percepção de salário-família.</w:t>
      </w:r>
    </w:p>
    <w:p w:rsidR="000342B3" w:rsidRPr="007717BD" w:rsidRDefault="00E71D19" w:rsidP="007717BD">
      <w:pPr>
        <w:pStyle w:val="PargrafodaLista"/>
        <w:numPr>
          <w:ilvl w:val="0"/>
          <w:numId w:val="33"/>
        </w:numPr>
        <w:spacing w:line="360" w:lineRule="auto"/>
      </w:pPr>
      <w:r w:rsidRPr="007717BD">
        <w:lastRenderedPageBreak/>
        <w:t>Senhor Costa</w:t>
      </w:r>
      <w:r w:rsidR="000342B3" w:rsidRPr="007717BD">
        <w:t xml:space="preserve"> é empregado da empresa </w:t>
      </w:r>
      <w:r w:rsidRPr="007717BD">
        <w:t>Alpha</w:t>
      </w:r>
      <w:r w:rsidR="000342B3" w:rsidRPr="007717BD">
        <w:t>. Recebe R$</w:t>
      </w:r>
      <w:r w:rsidRPr="007717BD">
        <w:t>2.9</w:t>
      </w:r>
      <w:r w:rsidR="000342B3" w:rsidRPr="007717BD">
        <w:t xml:space="preserve">00,00 mensais e exerce suas funções em contato habitual, embora por tempo extremamente reduzido, com substância inflamável. À luz da legislação e da jurisprudência uniforme do TST, é correto afirmar que: </w:t>
      </w:r>
    </w:p>
    <w:p w:rsidR="00A4413E" w:rsidRPr="007717BD" w:rsidRDefault="00A76220" w:rsidP="007717BD">
      <w:pPr>
        <w:pStyle w:val="PargrafodaLista"/>
        <w:numPr>
          <w:ilvl w:val="0"/>
          <w:numId w:val="35"/>
        </w:numPr>
        <w:spacing w:line="360" w:lineRule="auto"/>
      </w:pPr>
      <w:r w:rsidRPr="007717BD">
        <w:t>Considerando</w:t>
      </w:r>
      <w:r w:rsidR="000342B3" w:rsidRPr="007717BD">
        <w:t xml:space="preserve"> o contato por tempo reduzido, o empregado fará jus ao pagamento de metade do adicional de periculosidade; </w:t>
      </w:r>
    </w:p>
    <w:p w:rsidR="00A4413E" w:rsidRPr="007717BD" w:rsidRDefault="00A76220" w:rsidP="007717BD">
      <w:pPr>
        <w:pStyle w:val="PargrafodaLista"/>
        <w:numPr>
          <w:ilvl w:val="0"/>
          <w:numId w:val="35"/>
        </w:numPr>
        <w:spacing w:line="360" w:lineRule="auto"/>
      </w:pPr>
      <w:r w:rsidRPr="007717BD">
        <w:t>Não</w:t>
      </w:r>
      <w:r w:rsidR="000342B3" w:rsidRPr="007717BD">
        <w:t xml:space="preserve"> lhe é assegurado o pagamento de adicional de periculosidade, pois nesse caso considera-se que o contato se deu de forma eventual; </w:t>
      </w:r>
    </w:p>
    <w:p w:rsidR="00A4413E" w:rsidRPr="007717BD" w:rsidRDefault="00A76220" w:rsidP="007717BD">
      <w:pPr>
        <w:pStyle w:val="PargrafodaLista"/>
        <w:numPr>
          <w:ilvl w:val="0"/>
          <w:numId w:val="35"/>
        </w:numPr>
        <w:spacing w:line="360" w:lineRule="auto"/>
      </w:pPr>
      <w:r w:rsidRPr="007717BD">
        <w:t>Diante</w:t>
      </w:r>
      <w:r w:rsidR="000342B3" w:rsidRPr="007717BD">
        <w:t xml:space="preserve"> da esporadicidade do risco de morte, o TST determina que o adicional de periculosidade seja substituído pelo pagamento do adicional de insalubridade; </w:t>
      </w:r>
    </w:p>
    <w:p w:rsidR="000342B3" w:rsidRPr="007717BD" w:rsidRDefault="00A76220" w:rsidP="007717BD">
      <w:pPr>
        <w:pStyle w:val="PargrafodaLista"/>
        <w:numPr>
          <w:ilvl w:val="0"/>
          <w:numId w:val="35"/>
        </w:numPr>
        <w:spacing w:line="360" w:lineRule="auto"/>
      </w:pPr>
      <w:r w:rsidRPr="007717BD">
        <w:t>O</w:t>
      </w:r>
      <w:r w:rsidR="000342B3" w:rsidRPr="007717BD">
        <w:t xml:space="preserve"> empregado receberá adicional de periculosidade na razão de 30% sobre o salário mínimo.</w:t>
      </w:r>
    </w:p>
    <w:p w:rsidR="00A37D76" w:rsidRPr="007717BD" w:rsidRDefault="00A37D76" w:rsidP="007717BD">
      <w:pPr>
        <w:spacing w:line="360" w:lineRule="auto"/>
        <w:rPr>
          <w:color w:val="000000"/>
          <w:shd w:val="clear" w:color="auto" w:fill="FFFFFF"/>
        </w:rPr>
      </w:pPr>
    </w:p>
    <w:p w:rsidR="00A37D76" w:rsidRPr="007717BD" w:rsidRDefault="00B749FC" w:rsidP="007717BD">
      <w:pPr>
        <w:pStyle w:val="PargrafodaLista"/>
        <w:numPr>
          <w:ilvl w:val="0"/>
          <w:numId w:val="33"/>
        </w:numPr>
        <w:spacing w:line="360" w:lineRule="auto"/>
        <w:rPr>
          <w:color w:val="000000"/>
          <w:shd w:val="clear" w:color="auto" w:fill="FFFFFF"/>
        </w:rPr>
      </w:pPr>
      <w:r w:rsidRPr="007717BD">
        <w:rPr>
          <w:color w:val="000000"/>
          <w:shd w:val="clear" w:color="auto" w:fill="FFFFFF"/>
        </w:rPr>
        <w:t>Carla</w:t>
      </w:r>
      <w:r w:rsidR="00A37D76" w:rsidRPr="007717BD">
        <w:rPr>
          <w:color w:val="000000"/>
          <w:shd w:val="clear" w:color="auto" w:fill="FFFFFF"/>
        </w:rPr>
        <w:t xml:space="preserve">, </w:t>
      </w:r>
      <w:r w:rsidRPr="007717BD">
        <w:rPr>
          <w:color w:val="000000"/>
          <w:shd w:val="clear" w:color="auto" w:fill="FFFFFF"/>
        </w:rPr>
        <w:t xml:space="preserve">Cris, </w:t>
      </w:r>
      <w:proofErr w:type="spellStart"/>
      <w:r w:rsidRPr="007717BD">
        <w:rPr>
          <w:color w:val="000000"/>
          <w:shd w:val="clear" w:color="auto" w:fill="FFFFFF"/>
        </w:rPr>
        <w:t>Geisa</w:t>
      </w:r>
      <w:proofErr w:type="spellEnd"/>
      <w:r w:rsidR="00A37D76" w:rsidRPr="007717BD">
        <w:rPr>
          <w:color w:val="000000"/>
          <w:shd w:val="clear" w:color="auto" w:fill="FFFFFF"/>
        </w:rPr>
        <w:t xml:space="preserve">, </w:t>
      </w:r>
      <w:r w:rsidRPr="007717BD">
        <w:rPr>
          <w:color w:val="000000"/>
          <w:shd w:val="clear" w:color="auto" w:fill="FFFFFF"/>
        </w:rPr>
        <w:t xml:space="preserve">Elsa </w:t>
      </w:r>
      <w:r w:rsidR="00A37D76" w:rsidRPr="007717BD">
        <w:rPr>
          <w:color w:val="000000"/>
          <w:shd w:val="clear" w:color="auto" w:fill="FFFFFF"/>
        </w:rPr>
        <w:t xml:space="preserve">e </w:t>
      </w:r>
      <w:r w:rsidRPr="007717BD">
        <w:rPr>
          <w:color w:val="000000"/>
          <w:shd w:val="clear" w:color="auto" w:fill="FFFFFF"/>
        </w:rPr>
        <w:t>Patrícia são empregadas da empresa Evolução</w:t>
      </w:r>
      <w:r w:rsidR="00A37D76" w:rsidRPr="007717BD">
        <w:rPr>
          <w:color w:val="000000"/>
          <w:shd w:val="clear" w:color="auto" w:fill="FFFFFF"/>
        </w:rPr>
        <w:t xml:space="preserve">. </w:t>
      </w:r>
      <w:r w:rsidRPr="007717BD">
        <w:rPr>
          <w:color w:val="000000"/>
          <w:shd w:val="clear" w:color="auto" w:fill="FFFFFF"/>
        </w:rPr>
        <w:t>Carla</w:t>
      </w:r>
      <w:r w:rsidR="00A37D76" w:rsidRPr="007717BD">
        <w:rPr>
          <w:color w:val="000000"/>
          <w:shd w:val="clear" w:color="auto" w:fill="FFFFFF"/>
        </w:rPr>
        <w:t xml:space="preserve"> possui um filho com 17 anos de idade. </w:t>
      </w:r>
      <w:r w:rsidRPr="007717BD">
        <w:rPr>
          <w:color w:val="000000"/>
          <w:shd w:val="clear" w:color="auto" w:fill="FFFFFF"/>
        </w:rPr>
        <w:t>Cris</w:t>
      </w:r>
      <w:r w:rsidR="00A37D76" w:rsidRPr="007717BD">
        <w:rPr>
          <w:color w:val="000000"/>
          <w:shd w:val="clear" w:color="auto" w:fill="FFFFFF"/>
        </w:rPr>
        <w:t xml:space="preserve"> possui um casal de gêmeos com 14 anos de idade. </w:t>
      </w:r>
      <w:proofErr w:type="spellStart"/>
      <w:r w:rsidRPr="007717BD">
        <w:rPr>
          <w:color w:val="000000"/>
          <w:shd w:val="clear" w:color="auto" w:fill="FFFFFF"/>
        </w:rPr>
        <w:t>Geisa</w:t>
      </w:r>
      <w:proofErr w:type="spellEnd"/>
      <w:r w:rsidR="00A37D76" w:rsidRPr="007717BD">
        <w:rPr>
          <w:color w:val="000000"/>
          <w:shd w:val="clear" w:color="auto" w:fill="FFFFFF"/>
        </w:rPr>
        <w:t xml:space="preserve"> possui uma fil</w:t>
      </w:r>
      <w:r w:rsidRPr="007717BD">
        <w:rPr>
          <w:color w:val="000000"/>
          <w:shd w:val="clear" w:color="auto" w:fill="FFFFFF"/>
        </w:rPr>
        <w:t xml:space="preserve">ha de 13 anos de idade. Elsa </w:t>
      </w:r>
      <w:r w:rsidR="00A37D76" w:rsidRPr="007717BD">
        <w:rPr>
          <w:color w:val="000000"/>
          <w:shd w:val="clear" w:color="auto" w:fill="FFFFFF"/>
        </w:rPr>
        <w:t xml:space="preserve">possui uma filha de 11 anos de idade e </w:t>
      </w:r>
      <w:r w:rsidRPr="007717BD">
        <w:rPr>
          <w:color w:val="000000"/>
          <w:shd w:val="clear" w:color="auto" w:fill="FFFFFF"/>
        </w:rPr>
        <w:t>Patrícia</w:t>
      </w:r>
      <w:r w:rsidR="00A37D76" w:rsidRPr="007717BD">
        <w:rPr>
          <w:color w:val="000000"/>
          <w:shd w:val="clear" w:color="auto" w:fill="FFFFFF"/>
        </w:rPr>
        <w:t xml:space="preserve"> possui um filho inválido com 33 anos de idade.</w:t>
      </w:r>
    </w:p>
    <w:p w:rsidR="00A37D76" w:rsidRPr="007717BD" w:rsidRDefault="007717BD" w:rsidP="007717BD">
      <w:pPr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</w:t>
      </w:r>
      <w:r w:rsidR="00B749FC" w:rsidRPr="007717BD">
        <w:rPr>
          <w:color w:val="000000"/>
          <w:shd w:val="clear" w:color="auto" w:fill="FFFFFF"/>
        </w:rPr>
        <w:t>ssinale a alternativa que apresenta apenas as empregas que tem</w:t>
      </w:r>
      <w:r w:rsidR="00A37D76" w:rsidRPr="007717BD">
        <w:rPr>
          <w:color w:val="000000"/>
          <w:shd w:val="clear" w:color="auto" w:fill="FFFFFF"/>
        </w:rPr>
        <w:t xml:space="preserve"> di</w:t>
      </w:r>
      <w:r w:rsidR="00B749FC" w:rsidRPr="007717BD">
        <w:rPr>
          <w:color w:val="000000"/>
          <w:shd w:val="clear" w:color="auto" w:fill="FFFFFF"/>
        </w:rPr>
        <w:t>reito ao salário-família:</w:t>
      </w:r>
    </w:p>
    <w:p w:rsidR="00A37D76" w:rsidRPr="007717BD" w:rsidRDefault="00B749FC" w:rsidP="007717BD">
      <w:pPr>
        <w:pStyle w:val="PargrafodaLista"/>
        <w:numPr>
          <w:ilvl w:val="0"/>
          <w:numId w:val="34"/>
        </w:numPr>
        <w:spacing w:line="360" w:lineRule="auto"/>
        <w:rPr>
          <w:color w:val="000000"/>
          <w:shd w:val="clear" w:color="auto" w:fill="FFFFFF"/>
        </w:rPr>
      </w:pPr>
      <w:r w:rsidRPr="007717BD">
        <w:rPr>
          <w:color w:val="000000"/>
          <w:shd w:val="clear" w:color="auto" w:fill="FFFFFF"/>
        </w:rPr>
        <w:t>Cris</w:t>
      </w:r>
      <w:r w:rsidR="00A37D76" w:rsidRPr="007717BD">
        <w:rPr>
          <w:color w:val="000000"/>
          <w:shd w:val="clear" w:color="auto" w:fill="FFFFFF"/>
        </w:rPr>
        <w:t xml:space="preserve"> e </w:t>
      </w:r>
      <w:r w:rsidRPr="007717BD">
        <w:rPr>
          <w:color w:val="000000"/>
          <w:shd w:val="clear" w:color="auto" w:fill="FFFFFF"/>
        </w:rPr>
        <w:t>Patrícia</w:t>
      </w:r>
    </w:p>
    <w:p w:rsidR="00A37D76" w:rsidRPr="007717BD" w:rsidRDefault="00CD6071" w:rsidP="007717BD">
      <w:pPr>
        <w:pStyle w:val="PargrafodaLista"/>
        <w:numPr>
          <w:ilvl w:val="0"/>
          <w:numId w:val="34"/>
        </w:numPr>
        <w:spacing w:line="360" w:lineRule="auto"/>
        <w:rPr>
          <w:color w:val="000000"/>
          <w:shd w:val="clear" w:color="auto" w:fill="FFFFFF"/>
        </w:rPr>
      </w:pPr>
      <w:r w:rsidRPr="007717BD">
        <w:rPr>
          <w:color w:val="000000"/>
          <w:shd w:val="clear" w:color="auto" w:fill="FFFFFF"/>
        </w:rPr>
        <w:t>Cris</w:t>
      </w:r>
      <w:r w:rsidR="00B749FC" w:rsidRPr="007717BD">
        <w:rPr>
          <w:color w:val="000000"/>
          <w:shd w:val="clear" w:color="auto" w:fill="FFFFFF"/>
        </w:rPr>
        <w:t xml:space="preserve">, </w:t>
      </w:r>
      <w:proofErr w:type="spellStart"/>
      <w:r w:rsidR="00B749FC" w:rsidRPr="007717BD">
        <w:rPr>
          <w:color w:val="000000"/>
          <w:shd w:val="clear" w:color="auto" w:fill="FFFFFF"/>
        </w:rPr>
        <w:t>Geisa</w:t>
      </w:r>
      <w:proofErr w:type="spellEnd"/>
      <w:r w:rsidR="00B749FC" w:rsidRPr="007717BD">
        <w:rPr>
          <w:color w:val="000000"/>
          <w:shd w:val="clear" w:color="auto" w:fill="FFFFFF"/>
        </w:rPr>
        <w:t>, Elsa e Patrícia</w:t>
      </w:r>
    </w:p>
    <w:p w:rsidR="00A37D76" w:rsidRPr="007717BD" w:rsidRDefault="00B749FC" w:rsidP="007717BD">
      <w:pPr>
        <w:pStyle w:val="PargrafodaLista"/>
        <w:numPr>
          <w:ilvl w:val="0"/>
          <w:numId w:val="34"/>
        </w:numPr>
        <w:spacing w:line="360" w:lineRule="auto"/>
        <w:rPr>
          <w:color w:val="000000"/>
          <w:shd w:val="clear" w:color="auto" w:fill="FFFFFF"/>
        </w:rPr>
      </w:pPr>
      <w:proofErr w:type="spellStart"/>
      <w:r w:rsidRPr="007717BD">
        <w:rPr>
          <w:color w:val="000000"/>
          <w:shd w:val="clear" w:color="auto" w:fill="FFFFFF"/>
        </w:rPr>
        <w:t>Geisa</w:t>
      </w:r>
      <w:proofErr w:type="spellEnd"/>
      <w:r w:rsidR="00A37D76" w:rsidRPr="007717BD">
        <w:rPr>
          <w:color w:val="000000"/>
          <w:shd w:val="clear" w:color="auto" w:fill="FFFFFF"/>
        </w:rPr>
        <w:t xml:space="preserve">, </w:t>
      </w:r>
      <w:r w:rsidRPr="007717BD">
        <w:rPr>
          <w:color w:val="000000"/>
          <w:shd w:val="clear" w:color="auto" w:fill="FFFFFF"/>
        </w:rPr>
        <w:t>Elsa</w:t>
      </w:r>
      <w:r w:rsidR="00A37D76" w:rsidRPr="007717BD">
        <w:rPr>
          <w:color w:val="000000"/>
          <w:shd w:val="clear" w:color="auto" w:fill="FFFFFF"/>
        </w:rPr>
        <w:t xml:space="preserve"> e </w:t>
      </w:r>
      <w:r w:rsidRPr="007717BD">
        <w:rPr>
          <w:color w:val="000000"/>
          <w:shd w:val="clear" w:color="auto" w:fill="FFFFFF"/>
        </w:rPr>
        <w:t>Patrícia</w:t>
      </w:r>
    </w:p>
    <w:p w:rsidR="00A37D76" w:rsidRPr="007717BD" w:rsidRDefault="00B749FC" w:rsidP="007717BD">
      <w:pPr>
        <w:pStyle w:val="PargrafodaLista"/>
        <w:numPr>
          <w:ilvl w:val="0"/>
          <w:numId w:val="34"/>
        </w:numPr>
        <w:spacing w:line="360" w:lineRule="auto"/>
        <w:rPr>
          <w:color w:val="000000"/>
          <w:shd w:val="clear" w:color="auto" w:fill="FFFFFF"/>
        </w:rPr>
      </w:pPr>
      <w:r w:rsidRPr="007717BD">
        <w:rPr>
          <w:color w:val="000000"/>
          <w:shd w:val="clear" w:color="auto" w:fill="FFFFFF"/>
        </w:rPr>
        <w:t xml:space="preserve">Cris e </w:t>
      </w:r>
      <w:proofErr w:type="spellStart"/>
      <w:r w:rsidRPr="007717BD">
        <w:rPr>
          <w:color w:val="000000"/>
          <w:shd w:val="clear" w:color="auto" w:fill="FFFFFF"/>
        </w:rPr>
        <w:t>Geisa</w:t>
      </w:r>
      <w:proofErr w:type="spellEnd"/>
    </w:p>
    <w:p w:rsidR="00CD6071" w:rsidRPr="007717BD" w:rsidRDefault="00CD6071" w:rsidP="007717BD">
      <w:pPr>
        <w:spacing w:line="360" w:lineRule="auto"/>
        <w:rPr>
          <w:color w:val="000000"/>
          <w:shd w:val="clear" w:color="auto" w:fill="FFFFFF"/>
        </w:rPr>
      </w:pPr>
    </w:p>
    <w:p w:rsidR="00CD6071" w:rsidRPr="007717BD" w:rsidRDefault="00CD6071" w:rsidP="007717BD">
      <w:pPr>
        <w:spacing w:line="360" w:lineRule="auto"/>
        <w:rPr>
          <w:color w:val="000000"/>
          <w:shd w:val="clear" w:color="auto" w:fill="FFFFFF"/>
        </w:rPr>
      </w:pPr>
    </w:p>
    <w:sectPr w:rsidR="00CD6071" w:rsidRPr="007717BD" w:rsidSect="007717BD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CC6"/>
    <w:multiLevelType w:val="hybridMultilevel"/>
    <w:tmpl w:val="A7A85C38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31250"/>
    <w:multiLevelType w:val="hybridMultilevel"/>
    <w:tmpl w:val="6660CE1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F0760"/>
    <w:multiLevelType w:val="hybridMultilevel"/>
    <w:tmpl w:val="6290A67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B7B4D"/>
    <w:multiLevelType w:val="hybridMultilevel"/>
    <w:tmpl w:val="1ADCEF9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410A5"/>
    <w:multiLevelType w:val="hybridMultilevel"/>
    <w:tmpl w:val="93FE1E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B47A4"/>
    <w:multiLevelType w:val="hybridMultilevel"/>
    <w:tmpl w:val="4572BC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80E63"/>
    <w:multiLevelType w:val="hybridMultilevel"/>
    <w:tmpl w:val="1966CA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14760"/>
    <w:multiLevelType w:val="hybridMultilevel"/>
    <w:tmpl w:val="DD521AA2"/>
    <w:lvl w:ilvl="0" w:tplc="3E4A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C3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6E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94D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8C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02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A2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C24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DEA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072BE8"/>
    <w:multiLevelType w:val="hybridMultilevel"/>
    <w:tmpl w:val="3EEAEC4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6A66"/>
    <w:multiLevelType w:val="hybridMultilevel"/>
    <w:tmpl w:val="1A7EADC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1C66CC"/>
    <w:multiLevelType w:val="hybridMultilevel"/>
    <w:tmpl w:val="EDFEC10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6A54CC"/>
    <w:multiLevelType w:val="hybridMultilevel"/>
    <w:tmpl w:val="CE947FE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867C4"/>
    <w:multiLevelType w:val="hybridMultilevel"/>
    <w:tmpl w:val="32101A6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11013"/>
    <w:multiLevelType w:val="hybridMultilevel"/>
    <w:tmpl w:val="D48EE8C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7050FC"/>
    <w:multiLevelType w:val="hybridMultilevel"/>
    <w:tmpl w:val="2AD6B090"/>
    <w:lvl w:ilvl="0" w:tplc="F7CE5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0E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6B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08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966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FCD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4F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541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0E4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9EC0F19"/>
    <w:multiLevelType w:val="hybridMultilevel"/>
    <w:tmpl w:val="D48EE8C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B811C8"/>
    <w:multiLevelType w:val="hybridMultilevel"/>
    <w:tmpl w:val="260A941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917CE5"/>
    <w:multiLevelType w:val="hybridMultilevel"/>
    <w:tmpl w:val="52B0A2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DE6B80"/>
    <w:multiLevelType w:val="hybridMultilevel"/>
    <w:tmpl w:val="9D6804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05185A"/>
    <w:multiLevelType w:val="hybridMultilevel"/>
    <w:tmpl w:val="C6F0788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6C01CF"/>
    <w:multiLevelType w:val="hybridMultilevel"/>
    <w:tmpl w:val="3D764E7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67184"/>
    <w:multiLevelType w:val="hybridMultilevel"/>
    <w:tmpl w:val="35B6ED3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755860"/>
    <w:multiLevelType w:val="hybridMultilevel"/>
    <w:tmpl w:val="6A6C31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EC3F55"/>
    <w:multiLevelType w:val="hybridMultilevel"/>
    <w:tmpl w:val="C910FC6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3E7C50"/>
    <w:multiLevelType w:val="hybridMultilevel"/>
    <w:tmpl w:val="6F0A365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032C96"/>
    <w:multiLevelType w:val="hybridMultilevel"/>
    <w:tmpl w:val="53649F7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D360CE"/>
    <w:multiLevelType w:val="hybridMultilevel"/>
    <w:tmpl w:val="27C2A07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270488"/>
    <w:multiLevelType w:val="hybridMultilevel"/>
    <w:tmpl w:val="1568859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1357AE"/>
    <w:multiLevelType w:val="hybridMultilevel"/>
    <w:tmpl w:val="0090016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AA7D83"/>
    <w:multiLevelType w:val="hybridMultilevel"/>
    <w:tmpl w:val="8F400E9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534CC6"/>
    <w:multiLevelType w:val="hybridMultilevel"/>
    <w:tmpl w:val="1A7EADC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8B04C5"/>
    <w:multiLevelType w:val="hybridMultilevel"/>
    <w:tmpl w:val="3336F0F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2833B4"/>
    <w:multiLevelType w:val="hybridMultilevel"/>
    <w:tmpl w:val="D48EE8C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E457C5"/>
    <w:multiLevelType w:val="hybridMultilevel"/>
    <w:tmpl w:val="CB8663A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43685C"/>
    <w:multiLevelType w:val="hybridMultilevel"/>
    <w:tmpl w:val="C32C0C3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017023"/>
    <w:multiLevelType w:val="hybridMultilevel"/>
    <w:tmpl w:val="F47A763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89177E"/>
    <w:multiLevelType w:val="hybridMultilevel"/>
    <w:tmpl w:val="55F6503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8245FA"/>
    <w:multiLevelType w:val="hybridMultilevel"/>
    <w:tmpl w:val="1A7EADC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682280"/>
    <w:multiLevelType w:val="hybridMultilevel"/>
    <w:tmpl w:val="5F9EBDF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F72A5A"/>
    <w:multiLevelType w:val="hybridMultilevel"/>
    <w:tmpl w:val="1168291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B71527"/>
    <w:multiLevelType w:val="hybridMultilevel"/>
    <w:tmpl w:val="767C08E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D71019"/>
    <w:multiLevelType w:val="hybridMultilevel"/>
    <w:tmpl w:val="5EE27AF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703F59"/>
    <w:multiLevelType w:val="hybridMultilevel"/>
    <w:tmpl w:val="DEDE659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2"/>
  </w:num>
  <w:num w:numId="3">
    <w:abstractNumId w:val="14"/>
  </w:num>
  <w:num w:numId="4">
    <w:abstractNumId w:val="26"/>
  </w:num>
  <w:num w:numId="5">
    <w:abstractNumId w:val="7"/>
  </w:num>
  <w:num w:numId="6">
    <w:abstractNumId w:val="24"/>
  </w:num>
  <w:num w:numId="7">
    <w:abstractNumId w:val="28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15"/>
  </w:num>
  <w:num w:numId="13">
    <w:abstractNumId w:val="16"/>
  </w:num>
  <w:num w:numId="14">
    <w:abstractNumId w:val="29"/>
  </w:num>
  <w:num w:numId="15">
    <w:abstractNumId w:val="35"/>
  </w:num>
  <w:num w:numId="16">
    <w:abstractNumId w:val="11"/>
  </w:num>
  <w:num w:numId="17">
    <w:abstractNumId w:val="1"/>
  </w:num>
  <w:num w:numId="18">
    <w:abstractNumId w:val="6"/>
  </w:num>
  <w:num w:numId="19">
    <w:abstractNumId w:val="33"/>
  </w:num>
  <w:num w:numId="20">
    <w:abstractNumId w:val="0"/>
  </w:num>
  <w:num w:numId="21">
    <w:abstractNumId w:val="27"/>
  </w:num>
  <w:num w:numId="22">
    <w:abstractNumId w:val="30"/>
  </w:num>
  <w:num w:numId="23">
    <w:abstractNumId w:val="37"/>
  </w:num>
  <w:num w:numId="24">
    <w:abstractNumId w:val="9"/>
  </w:num>
  <w:num w:numId="25">
    <w:abstractNumId w:val="20"/>
  </w:num>
  <w:num w:numId="26">
    <w:abstractNumId w:val="3"/>
  </w:num>
  <w:num w:numId="27">
    <w:abstractNumId w:val="8"/>
  </w:num>
  <w:num w:numId="28">
    <w:abstractNumId w:val="5"/>
  </w:num>
  <w:num w:numId="29">
    <w:abstractNumId w:val="21"/>
  </w:num>
  <w:num w:numId="30">
    <w:abstractNumId w:val="18"/>
  </w:num>
  <w:num w:numId="31">
    <w:abstractNumId w:val="40"/>
  </w:num>
  <w:num w:numId="32">
    <w:abstractNumId w:val="25"/>
  </w:num>
  <w:num w:numId="33">
    <w:abstractNumId w:val="31"/>
  </w:num>
  <w:num w:numId="34">
    <w:abstractNumId w:val="38"/>
  </w:num>
  <w:num w:numId="35">
    <w:abstractNumId w:val="42"/>
  </w:num>
  <w:num w:numId="36">
    <w:abstractNumId w:val="17"/>
  </w:num>
  <w:num w:numId="37">
    <w:abstractNumId w:val="41"/>
  </w:num>
  <w:num w:numId="38">
    <w:abstractNumId w:val="34"/>
  </w:num>
  <w:num w:numId="39">
    <w:abstractNumId w:val="39"/>
  </w:num>
  <w:num w:numId="40">
    <w:abstractNumId w:val="19"/>
  </w:num>
  <w:num w:numId="41">
    <w:abstractNumId w:val="10"/>
  </w:num>
  <w:num w:numId="42">
    <w:abstractNumId w:val="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21"/>
    <w:rsid w:val="000342B3"/>
    <w:rsid w:val="000440CD"/>
    <w:rsid w:val="0005694A"/>
    <w:rsid w:val="00074021"/>
    <w:rsid w:val="000952C7"/>
    <w:rsid w:val="000A54D6"/>
    <w:rsid w:val="000C33BE"/>
    <w:rsid w:val="000C47F8"/>
    <w:rsid w:val="000D0130"/>
    <w:rsid w:val="000D538E"/>
    <w:rsid w:val="00187F90"/>
    <w:rsid w:val="001F0E67"/>
    <w:rsid w:val="001F72E0"/>
    <w:rsid w:val="002654C3"/>
    <w:rsid w:val="002F6A80"/>
    <w:rsid w:val="002F7B04"/>
    <w:rsid w:val="003B4E32"/>
    <w:rsid w:val="003B64F7"/>
    <w:rsid w:val="00414945"/>
    <w:rsid w:val="00430252"/>
    <w:rsid w:val="00483312"/>
    <w:rsid w:val="00525347"/>
    <w:rsid w:val="006650AF"/>
    <w:rsid w:val="006A3A67"/>
    <w:rsid w:val="00721721"/>
    <w:rsid w:val="007717BD"/>
    <w:rsid w:val="00781A17"/>
    <w:rsid w:val="007A3EB4"/>
    <w:rsid w:val="007B770E"/>
    <w:rsid w:val="007E7C4A"/>
    <w:rsid w:val="007F1A01"/>
    <w:rsid w:val="008B06A0"/>
    <w:rsid w:val="008C59A2"/>
    <w:rsid w:val="00944D36"/>
    <w:rsid w:val="009630B7"/>
    <w:rsid w:val="009858B9"/>
    <w:rsid w:val="009D4E42"/>
    <w:rsid w:val="009E21B8"/>
    <w:rsid w:val="009E2FFF"/>
    <w:rsid w:val="009E77F1"/>
    <w:rsid w:val="00A21F1B"/>
    <w:rsid w:val="00A2649D"/>
    <w:rsid w:val="00A37D76"/>
    <w:rsid w:val="00A43D5A"/>
    <w:rsid w:val="00A4413E"/>
    <w:rsid w:val="00A55167"/>
    <w:rsid w:val="00A76220"/>
    <w:rsid w:val="00A921AA"/>
    <w:rsid w:val="00AD1E17"/>
    <w:rsid w:val="00B408F6"/>
    <w:rsid w:val="00B434E9"/>
    <w:rsid w:val="00B52510"/>
    <w:rsid w:val="00B6157A"/>
    <w:rsid w:val="00B716BB"/>
    <w:rsid w:val="00B749FC"/>
    <w:rsid w:val="00B9334F"/>
    <w:rsid w:val="00BD50CC"/>
    <w:rsid w:val="00C12C2E"/>
    <w:rsid w:val="00C21996"/>
    <w:rsid w:val="00C50253"/>
    <w:rsid w:val="00CA4642"/>
    <w:rsid w:val="00CB32CC"/>
    <w:rsid w:val="00CC0BB8"/>
    <w:rsid w:val="00CD6071"/>
    <w:rsid w:val="00D11BC8"/>
    <w:rsid w:val="00D252BC"/>
    <w:rsid w:val="00DA3611"/>
    <w:rsid w:val="00DC3B46"/>
    <w:rsid w:val="00DD169B"/>
    <w:rsid w:val="00E71D19"/>
    <w:rsid w:val="00E7511C"/>
    <w:rsid w:val="00E967B1"/>
    <w:rsid w:val="00EA7C15"/>
    <w:rsid w:val="00EE2A61"/>
    <w:rsid w:val="00F33FF0"/>
    <w:rsid w:val="00F7024F"/>
    <w:rsid w:val="00FC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9BA1-A6A9-487D-8BE1-9045674F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17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0E6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BD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3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1">
    <w:name w:val="texto1"/>
    <w:basedOn w:val="Normal"/>
    <w:rsid w:val="00C50253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9E21B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D4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390">
          <w:marLeft w:val="5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989">
          <w:marLeft w:val="5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638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 EAD</dc:creator>
  <cp:lastModifiedBy>Ingrid</cp:lastModifiedBy>
  <cp:revision>20</cp:revision>
  <dcterms:created xsi:type="dcterms:W3CDTF">2020-04-14T22:37:00Z</dcterms:created>
  <dcterms:modified xsi:type="dcterms:W3CDTF">2020-04-27T23:04:00Z</dcterms:modified>
</cp:coreProperties>
</file>